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6018F1" w:rsidRPr="00092286" w:rsidRDefault="00895384" w:rsidP="006018F1">
      <w:pPr>
        <w:tabs>
          <w:tab w:val="left" w:pos="7789"/>
        </w:tabs>
        <w:jc w:val="center"/>
        <w:rPr>
          <w:rFonts w:ascii="Times New Roman" w:eastAsiaTheme="majorEastAsia" w:hAnsi="Times New Roman" w:cs="Times New Roman"/>
          <w:sz w:val="18"/>
          <w:szCs w:val="18"/>
          <w:lang w:val="mn-MN" w:bidi="mn-Mong-CN"/>
        </w:rPr>
      </w:pPr>
      <w:r w:rsidRPr="00092286">
        <w:rPr>
          <w:noProof/>
        </w:rPr>
        <w:drawing>
          <wp:anchor distT="0" distB="0" distL="114300" distR="114300" simplePos="0" relativeHeight="251660288" behindDoc="1" locked="0" layoutInCell="1" allowOverlap="1" wp14:anchorId="221ACA3D" wp14:editId="78CD4C71">
            <wp:simplePos x="0" y="0"/>
            <wp:positionH relativeFrom="page">
              <wp:posOffset>556591</wp:posOffset>
            </wp:positionH>
            <wp:positionV relativeFrom="paragraph">
              <wp:posOffset>-218221</wp:posOffset>
            </wp:positionV>
            <wp:extent cx="2242268" cy="408630"/>
            <wp:effectExtent l="0" t="0" r="0" b="0"/>
            <wp:wrapNone/>
            <wp:docPr id="42" name="Picture 42" descr="C:\Users\DELL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55" cy="4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2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254AA" wp14:editId="1B06CB3C">
                <wp:simplePos x="0" y="0"/>
                <wp:positionH relativeFrom="column">
                  <wp:posOffset>3520771</wp:posOffset>
                </wp:positionH>
                <wp:positionV relativeFrom="paragraph">
                  <wp:posOffset>-150053</wp:posOffset>
                </wp:positionV>
                <wp:extent cx="280358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5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18F1" w:rsidRPr="00895384" w:rsidRDefault="00895384" w:rsidP="006018F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8953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>Гүйцэтгэх захирлын 2019.01.29 өдрийн</w:t>
                            </w:r>
                            <w:r w:rsidR="006018F1" w:rsidRPr="008953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 </w:t>
                            </w:r>
                          </w:p>
                          <w:p w:rsidR="006018F1" w:rsidRPr="00895384" w:rsidRDefault="00895384" w:rsidP="006018F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8953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 42 тоот </w:t>
                            </w:r>
                            <w:r w:rsidR="006018F1" w:rsidRPr="008953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тушаалаар батлагдсан Худалдааны </w:t>
                            </w:r>
                          </w:p>
                          <w:p w:rsidR="006018F1" w:rsidRPr="00895384" w:rsidRDefault="006018F1" w:rsidP="006018F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8953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>санхүүжилтийн журмын Хавсралт №14.</w:t>
                            </w:r>
                          </w:p>
                          <w:p w:rsidR="006018F1" w:rsidRPr="00895384" w:rsidRDefault="006018F1" w:rsidP="006018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25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-11.8pt;width:220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" fillcolor="white [3201]" stroked="f" strokeweight=".5pt">
                <v:fill opacity="0"/>
                <v:textbox>
                  <w:txbxContent>
                    <w:p w:rsidR="006018F1" w:rsidRPr="00895384" w:rsidRDefault="00895384" w:rsidP="006018F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</w:pPr>
                      <w:r w:rsidRPr="0089538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>Гүйцэтгэх захирлын 2019.01.29 өдрийн</w:t>
                      </w:r>
                      <w:r w:rsidR="006018F1" w:rsidRPr="0089538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 </w:t>
                      </w:r>
                    </w:p>
                    <w:p w:rsidR="006018F1" w:rsidRPr="00895384" w:rsidRDefault="00895384" w:rsidP="006018F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</w:pPr>
                      <w:r w:rsidRPr="0089538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 42 тоот </w:t>
                      </w:r>
                      <w:r w:rsidR="006018F1" w:rsidRPr="0089538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тушаалаар батлагдсан Худалдааны </w:t>
                      </w:r>
                    </w:p>
                    <w:p w:rsidR="006018F1" w:rsidRPr="00895384" w:rsidRDefault="006018F1" w:rsidP="006018F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</w:pPr>
                      <w:r w:rsidRPr="0089538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>санхүүжилтийн журмын Хавсралт №14.</w:t>
                      </w:r>
                    </w:p>
                    <w:p w:rsidR="006018F1" w:rsidRPr="00895384" w:rsidRDefault="006018F1" w:rsidP="006018F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8F1" w:rsidRPr="00092286" w:rsidRDefault="006018F1" w:rsidP="006018F1">
      <w:pPr>
        <w:pStyle w:val="BodyTextIndent2"/>
        <w:tabs>
          <w:tab w:val="left" w:pos="0"/>
          <w:tab w:val="left" w:pos="720"/>
          <w:tab w:val="left" w:pos="810"/>
          <w:tab w:val="left" w:pos="1170"/>
        </w:tabs>
        <w:spacing w:before="120" w:after="0" w:line="240" w:lineRule="auto"/>
        <w:ind w:left="0"/>
        <w:rPr>
          <w:sz w:val="22"/>
          <w:szCs w:val="22"/>
          <w:lang w:val="mn-MN"/>
        </w:rPr>
      </w:pPr>
    </w:p>
    <w:p w:rsidR="006018F1" w:rsidRPr="00092286" w:rsidRDefault="006018F1" w:rsidP="006018F1">
      <w:r w:rsidRPr="000922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06D32" wp14:editId="0979F042">
                <wp:simplePos x="0" y="0"/>
                <wp:positionH relativeFrom="margin">
                  <wp:posOffset>-340360</wp:posOffset>
                </wp:positionH>
                <wp:positionV relativeFrom="paragraph">
                  <wp:posOffset>-123190</wp:posOffset>
                </wp:positionV>
                <wp:extent cx="6655435" cy="6728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672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4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6018F1" w:rsidRPr="00374B82" w:rsidRDefault="006018F1" w:rsidP="006018F1">
                            <w:pPr>
                              <w:rPr>
                                <w:color w:val="BDD6EE" w:themeColor="accent1" w:themeTint="66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6D32" id="Text Box 23" o:spid="_x0000_s1027" type="#_x0000_t202" style="position:absolute;margin-left:-26.8pt;margin-top:-9.7pt;width:524.0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" fillcolor="white [3201]" stroked="f" strokeweight="1.5pt">
                <v:fill opacity="35466f"/>
                <v:textbox>
                  <w:txbxContent>
                    <w:p w:rsidR="006018F1" w:rsidRPr="00374B82" w:rsidRDefault="006018F1" w:rsidP="006018F1">
                      <w:pPr>
                        <w:rPr>
                          <w:color w:val="BDD6EE" w:themeColor="accent1" w:themeTint="66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2286">
        <w:rPr>
          <w:noProof/>
        </w:rPr>
        <w:drawing>
          <wp:anchor distT="0" distB="0" distL="114300" distR="114300" simplePos="0" relativeHeight="251661312" behindDoc="1" locked="0" layoutInCell="1" allowOverlap="1" wp14:anchorId="2602C655" wp14:editId="537F60C0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6564702" cy="610870"/>
            <wp:effectExtent l="0" t="0" r="762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02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8F1" w:rsidRPr="00092286" w:rsidRDefault="006018F1" w:rsidP="006018F1">
      <w:pPr>
        <w:framePr w:hSpace="180" w:wrap="around" w:vAnchor="text" w:hAnchor="margin" w:xAlign="center" w:y="137"/>
      </w:pPr>
    </w:p>
    <w:p w:rsidR="006018F1" w:rsidRPr="00092286" w:rsidRDefault="006018F1" w:rsidP="006018F1"/>
    <w:tbl>
      <w:tblPr>
        <w:tblStyle w:val="TableGrid"/>
        <w:tblpPr w:leftFromText="180" w:rightFromText="180" w:vertAnchor="text" w:horzAnchor="margin" w:tblpXSpec="center" w:tblpY="234"/>
        <w:tblW w:w="10255" w:type="dxa"/>
        <w:tblBorders>
          <w:top w:val="single" w:sz="4" w:space="0" w:color="001746"/>
          <w:left w:val="single" w:sz="4" w:space="0" w:color="001746"/>
          <w:bottom w:val="single" w:sz="4" w:space="0" w:color="001746"/>
          <w:right w:val="single" w:sz="4" w:space="0" w:color="001746"/>
          <w:insideH w:val="single" w:sz="4" w:space="0" w:color="001746"/>
          <w:insideV w:val="single" w:sz="4" w:space="0" w:color="00174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05"/>
        <w:gridCol w:w="2160"/>
        <w:gridCol w:w="1890"/>
        <w:gridCol w:w="3600"/>
      </w:tblGrid>
      <w:tr w:rsidR="006018F1" w:rsidRPr="00092286" w:rsidTr="003D4E4F">
        <w:tc>
          <w:tcPr>
            <w:tcW w:w="2605" w:type="dxa"/>
            <w:shd w:val="clear" w:color="auto" w:fill="D9D9D9" w:themeFill="background1" w:themeFillShade="D9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  <w:t xml:space="preserve">Гадаад баталгаа №: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  <w:t xml:space="preserve"> Нээсэн огноо: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1746"/>
                  <w:sz w:val="16"/>
                  <w:szCs w:val="16"/>
                  <w:lang w:val="mn-MN" w:eastAsia="zh-TW"/>
                </w:rPr>
                <w:id w:val="-1099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286">
                  <w:rPr>
                    <w:rFonts w:ascii="Segoe UI Symbol" w:hAnsi="Segoe UI Symbol" w:cs="Segoe UI Symbol"/>
                    <w:b/>
                    <w:color w:val="001746"/>
                    <w:sz w:val="16"/>
                    <w:szCs w:val="16"/>
                    <w:lang w:val="mn-MN" w:eastAsia="zh-TW"/>
                  </w:rPr>
                  <w:t>☐</w:t>
                </w:r>
              </w:sdtContent>
            </w:sdt>
            <w:r w:rsidRPr="00092286">
              <w:rPr>
                <w:rFonts w:ascii="Times New Roman" w:hAnsi="Times New Roman" w:cs="Times New Roman"/>
                <w:b/>
                <w:sz w:val="16"/>
                <w:szCs w:val="16"/>
                <w:lang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  <w:t>эх үүсвэртэй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  <w:t xml:space="preserve">Хүлээн авагч банк SWIFT: </w:t>
            </w:r>
          </w:p>
        </w:tc>
      </w:tr>
      <w:tr w:rsidR="006018F1" w:rsidRPr="00092286" w:rsidTr="003D4E4F">
        <w:trPr>
          <w:trHeight w:val="127"/>
        </w:trPr>
        <w:tc>
          <w:tcPr>
            <w:tcW w:w="2605" w:type="dxa"/>
            <w:shd w:val="clear" w:color="auto" w:fill="F7F7F7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</w:p>
        </w:tc>
        <w:tc>
          <w:tcPr>
            <w:tcW w:w="2160" w:type="dxa"/>
            <w:shd w:val="clear" w:color="auto" w:fill="F7F7F7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</w:p>
        </w:tc>
        <w:tc>
          <w:tcPr>
            <w:tcW w:w="1890" w:type="dxa"/>
            <w:shd w:val="clear" w:color="auto" w:fill="F7F7F7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1746"/>
                  <w:sz w:val="16"/>
                  <w:szCs w:val="16"/>
                  <w:lang w:val="mn-MN" w:eastAsia="zh-TW"/>
                </w:rPr>
                <w:id w:val="-94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286">
                  <w:rPr>
                    <w:rFonts w:ascii="Segoe UI Symbol" w:hAnsi="Segoe UI Symbol" w:cs="Segoe UI Symbol"/>
                    <w:b/>
                    <w:color w:val="001746"/>
                    <w:sz w:val="16"/>
                    <w:szCs w:val="16"/>
                    <w:lang w:val="mn-MN" w:eastAsia="zh-TW"/>
                  </w:rPr>
                  <w:t>☐</w:t>
                </w:r>
              </w:sdtContent>
            </w:sdt>
            <w:r w:rsidRPr="00092286">
              <w:rPr>
                <w:rFonts w:ascii="Times New Roman" w:hAnsi="Times New Roman" w:cs="Times New Roman"/>
                <w:b/>
                <w:sz w:val="16"/>
                <w:szCs w:val="16"/>
                <w:lang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  <w:t>эх үүсвэргүй</w:t>
            </w:r>
          </w:p>
        </w:tc>
        <w:tc>
          <w:tcPr>
            <w:tcW w:w="3600" w:type="dxa"/>
            <w:shd w:val="clear" w:color="auto" w:fill="F7F7F7"/>
          </w:tcPr>
          <w:p w:rsidR="006018F1" w:rsidRPr="00092286" w:rsidRDefault="006018F1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 w:eastAsia="zh-TW"/>
              </w:rPr>
            </w:pPr>
          </w:p>
        </w:tc>
      </w:tr>
    </w:tbl>
    <w:p w:rsidR="006018F1" w:rsidRPr="00092286" w:rsidRDefault="006018F1" w:rsidP="006018F1">
      <w:pPr>
        <w:spacing w:after="0" w:line="240" w:lineRule="auto"/>
        <w:ind w:left="-450"/>
        <w:rPr>
          <w:rFonts w:ascii="Times New Roman" w:hAnsi="Times New Roman" w:cs="Times New Roman"/>
          <w:b/>
          <w:i/>
          <w:color w:val="001746"/>
          <w:sz w:val="16"/>
          <w:szCs w:val="16"/>
          <w:lang w:val="mn-MN" w:eastAsia="zh-TW"/>
        </w:rPr>
      </w:pPr>
      <w:r w:rsidRPr="00092286">
        <w:rPr>
          <w:rFonts w:ascii="Times New Roman" w:hAnsi="Times New Roman" w:cs="Times New Roman"/>
          <w:b/>
          <w:i/>
          <w:color w:val="001746"/>
          <w:sz w:val="16"/>
          <w:szCs w:val="16"/>
          <w:lang w:val="mn-MN" w:eastAsia="zh-TW"/>
        </w:rPr>
        <w:t>Банкны хэрэгцээнд:</w:t>
      </w:r>
    </w:p>
    <w:p w:rsidR="00895384" w:rsidRDefault="00895384" w:rsidP="00895384">
      <w:pPr>
        <w:spacing w:after="0" w:line="240" w:lineRule="auto"/>
        <w:jc w:val="center"/>
        <w:rPr>
          <w:rFonts w:ascii="Times New Roman Mon" w:hAnsi="Times New Roman Mon"/>
          <w:b/>
          <w:color w:val="001746"/>
          <w:sz w:val="26"/>
          <w:szCs w:val="26"/>
          <w:lang w:val="mn-MN"/>
        </w:rPr>
      </w:pPr>
    </w:p>
    <w:p w:rsidR="00895384" w:rsidRPr="00895384" w:rsidRDefault="00895384" w:rsidP="00895384">
      <w:pPr>
        <w:spacing w:after="0" w:line="240" w:lineRule="auto"/>
        <w:jc w:val="center"/>
        <w:rPr>
          <w:rFonts w:ascii="Times New Roman Mon" w:hAnsi="Times New Roman Mon"/>
          <w:b/>
          <w:color w:val="001746"/>
          <w:sz w:val="26"/>
          <w:szCs w:val="26"/>
          <w:lang w:val="mn-MN"/>
        </w:rPr>
      </w:pPr>
      <w:r w:rsidRPr="00895384">
        <w:rPr>
          <w:rFonts w:ascii="Times New Roman Mon" w:hAnsi="Times New Roman Mon"/>
          <w:b/>
          <w:color w:val="001746"/>
          <w:sz w:val="26"/>
          <w:szCs w:val="26"/>
          <w:lang w:val="mn-MN"/>
        </w:rPr>
        <w:t>ГАДААД БАТАЛГАА ГАРГУУЛАХ ХҮСЭЛТ</w:t>
      </w:r>
    </w:p>
    <w:p w:rsidR="00895384" w:rsidRPr="00895384" w:rsidRDefault="00895384" w:rsidP="00895384">
      <w:pPr>
        <w:spacing w:after="0" w:line="240" w:lineRule="auto"/>
        <w:jc w:val="center"/>
        <w:rPr>
          <w:sz w:val="26"/>
          <w:szCs w:val="2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95384">
        <w:rPr>
          <w:rFonts w:ascii="Times New Roman Mon" w:hAnsi="Times New Roman Mon"/>
          <w:b/>
          <w:color w:val="001746"/>
          <w:sz w:val="26"/>
          <w:szCs w:val="26"/>
        </w:rPr>
        <w:t>BANK GUARANTEE APPLICATION FORM</w:t>
      </w:r>
      <w:r w:rsidRPr="00895384">
        <w:rPr>
          <w:noProof/>
          <w:sz w:val="26"/>
          <w:szCs w:val="26"/>
        </w:rPr>
        <w:t xml:space="preserve"> </w:t>
      </w:r>
    </w:p>
    <w:p w:rsidR="006018F1" w:rsidRPr="00092286" w:rsidRDefault="006018F1" w:rsidP="006018F1">
      <w:r w:rsidRPr="00092286">
        <w:t xml:space="preserve">               </w:t>
      </w:r>
    </w:p>
    <w:p w:rsidR="006018F1" w:rsidRPr="00092286" w:rsidRDefault="006018F1" w:rsidP="006018F1">
      <w:pPr>
        <w:spacing w:before="40" w:after="0" w:line="240" w:lineRule="auto"/>
        <w:ind w:left="-446" w:right="-274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</w:pPr>
      <w:r w:rsidRPr="00092286">
        <w:rPr>
          <w:rFonts w:ascii="Times New Roman" w:hAnsi="Times New Roman" w:cs="Times New Roman"/>
          <w:b/>
          <w:color w:val="001746"/>
          <w:spacing w:val="-2"/>
          <w:sz w:val="18"/>
          <w:szCs w:val="18"/>
        </w:rPr>
        <w:t>T</w:t>
      </w:r>
      <w:r w:rsidRPr="00092286">
        <w:rPr>
          <w:rFonts w:ascii="Times New Roman" w:hAnsi="Times New Roman" w:cs="Times New Roman"/>
          <w:b/>
          <w:color w:val="001746"/>
          <w:spacing w:val="1"/>
          <w:sz w:val="18"/>
          <w:szCs w:val="18"/>
        </w:rPr>
        <w:t>o</w:t>
      </w:r>
      <w:r w:rsidRPr="00092286">
        <w:rPr>
          <w:rFonts w:ascii="Times New Roman" w:hAnsi="Times New Roman" w:cs="Times New Roman"/>
          <w:b/>
          <w:color w:val="001746"/>
          <w:sz w:val="18"/>
          <w:szCs w:val="18"/>
        </w:rPr>
        <w:t>:</w:t>
      </w:r>
      <w:r w:rsidRPr="00092286">
        <w:rPr>
          <w:rFonts w:ascii="Times New Roman" w:hAnsi="Times New Roman" w:cs="Times New Roman"/>
          <w:color w:val="001746"/>
          <w:spacing w:val="13"/>
          <w:sz w:val="18"/>
          <w:szCs w:val="18"/>
        </w:rPr>
        <w:t xml:space="preserve"> </w:t>
      </w:r>
      <w:r w:rsidRPr="00092286">
        <w:rPr>
          <w:rFonts w:ascii="Times New Roman" w:hAnsi="Times New Roman" w:cs="Times New Roman"/>
          <w:b/>
          <w:color w:val="001746"/>
          <w:spacing w:val="1"/>
          <w:sz w:val="18"/>
          <w:szCs w:val="18"/>
        </w:rPr>
        <w:t>CHINGGIS KHAAN BANK OF MONGOLIA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(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>Чингис хаан банкинд)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                               </w:t>
      </w:r>
    </w:p>
    <w:p w:rsidR="006018F1" w:rsidRPr="00092286" w:rsidRDefault="006018F1" w:rsidP="006018F1">
      <w:pPr>
        <w:spacing w:after="40" w:line="240" w:lineRule="auto"/>
        <w:ind w:left="-446" w:right="-274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</w:rPr>
      </w:pP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Манай нэрийн өмнөөс доорх нөхцлөөр баталгааг гаргаж өгнө үү.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>Please issue this bank guarantee on behalf of ourselves in terms and conditions specified below.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 </w:t>
      </w:r>
    </w:p>
    <w:p w:rsidR="006018F1" w:rsidRPr="00092286" w:rsidRDefault="006018F1" w:rsidP="006018F1">
      <w:pPr>
        <w:spacing w:after="40" w:line="240" w:lineRule="auto"/>
        <w:ind w:left="-446" w:right="-274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</w:pP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</w:t>
      </w:r>
      <w:sdt>
        <w:sdtPr>
          <w:rPr>
            <w:rStyle w:val="Style2"/>
            <w:color w:val="001746"/>
          </w:rPr>
          <w:id w:val="-1986919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Pr="00092286">
            <w:rPr>
              <w:rStyle w:val="Style2"/>
              <w:rFonts w:ascii="MS Gothic" w:eastAsia="MS Gothic" w:hAnsi="MS Gothic" w:hint="eastAsia"/>
              <w:color w:val="001746"/>
            </w:rPr>
            <w:t>☐</w:t>
          </w:r>
        </w:sdtContent>
      </w:sdt>
      <w:r w:rsidRPr="00092286">
        <w:rPr>
          <w:rStyle w:val="Style2"/>
          <w:color w:val="001746"/>
          <w:lang w:val="mn-MN"/>
        </w:rPr>
        <w:t xml:space="preserve">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>BANK GUARANTEE (Шууд баталгаа)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or</w:t>
      </w:r>
      <w:r w:rsidRPr="00092286">
        <w:rPr>
          <w:rStyle w:val="Style2"/>
          <w:color w:val="001746"/>
          <w:lang w:val="mn-MN"/>
        </w:rPr>
        <w:t xml:space="preserve">  </w:t>
      </w:r>
      <w:sdt>
        <w:sdtPr>
          <w:rPr>
            <w:rStyle w:val="Style2"/>
            <w:color w:val="001746"/>
          </w:rPr>
          <w:id w:val="17726650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Pr="00092286">
            <w:rPr>
              <w:rStyle w:val="Style2"/>
              <w:rFonts w:ascii="MS Gothic" w:eastAsia="MS Gothic" w:hAnsi="MS Gothic" w:hint="eastAsia"/>
              <w:color w:val="001746"/>
            </w:rPr>
            <w:t>☐</w:t>
          </w:r>
        </w:sdtContent>
      </w:sdt>
      <w:r w:rsidRPr="00092286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>COUNTER GUARANTEE (Шууд бус баталгаа)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790"/>
        <w:gridCol w:w="2520"/>
      </w:tblGrid>
      <w:tr w:rsidR="006018F1" w:rsidRPr="00092286" w:rsidTr="003D4E4F">
        <w:trPr>
          <w:cantSplit/>
          <w:trHeight w:val="332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1746"/>
            </w:tcBorders>
            <w:shd w:val="clear" w:color="auto" w:fill="D9D9D9" w:themeFill="background1" w:themeFillShade="D9"/>
            <w:vAlign w:val="center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Applicable rules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Мөрдөх журам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4" w:space="0" w:color="001746"/>
              <w:left w:val="single" w:sz="4" w:space="0" w:color="001746"/>
              <w:bottom w:val="single" w:sz="4" w:space="0" w:color="001746"/>
              <w:right w:val="single" w:sz="4" w:space="0" w:color="001746"/>
            </w:tcBorders>
            <w:shd w:val="clear" w:color="auto" w:fill="D9D9D9" w:themeFill="background1" w:themeFillShade="D9"/>
            <w:vAlign w:val="center"/>
          </w:tcPr>
          <w:p w:rsidR="006018F1" w:rsidRPr="00092286" w:rsidRDefault="006018F1" w:rsidP="003D4E4F">
            <w:pPr>
              <w:spacing w:after="0" w:line="240" w:lineRule="auto"/>
              <w:rPr>
                <w:color w:val="001746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Expiry date</w:t>
            </w:r>
            <w:r w:rsidRPr="00092286">
              <w:rPr>
                <w:color w:val="001746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(Хүчинтэй хугацаа)</w:t>
            </w:r>
          </w:p>
        </w:tc>
      </w:tr>
      <w:tr w:rsidR="006018F1" w:rsidRPr="00092286" w:rsidTr="003D4E4F">
        <w:trPr>
          <w:cantSplit/>
          <w:trHeight w:val="36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1746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contextualSpacing/>
              <w:rPr>
                <w:rStyle w:val="Style2"/>
                <w:color w:val="001746"/>
              </w:rPr>
            </w:pPr>
            <w:sdt>
              <w:sdtPr>
                <w:rPr>
                  <w:rStyle w:val="Style2"/>
                  <w:color w:val="001746"/>
                </w:rPr>
                <w:id w:val="-16795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URDG758    </w:t>
            </w:r>
            <w:r w:rsidR="006018F1" w:rsidRPr="00092286">
              <w:rPr>
                <w:rStyle w:val="Style2"/>
                <w:color w:val="001746"/>
              </w:rPr>
              <w:t xml:space="preserve"> </w:t>
            </w:r>
            <w:sdt>
              <w:sdtPr>
                <w:rPr>
                  <w:rStyle w:val="Style2"/>
                  <w:color w:val="001746"/>
                </w:rPr>
                <w:id w:val="-21114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ISP98       </w:t>
            </w:r>
            <w:r w:rsidR="006018F1" w:rsidRPr="00092286">
              <w:rPr>
                <w:rStyle w:val="Style2"/>
                <w:color w:val="001746"/>
              </w:rPr>
              <w:t xml:space="preserve"> </w:t>
            </w:r>
            <w:sdt>
              <w:sdtPr>
                <w:rPr>
                  <w:rStyle w:val="Style2"/>
                  <w:color w:val="001746"/>
                </w:rPr>
                <w:id w:val="3304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None</w:t>
            </w:r>
            <w:r w:rsidR="006018F1" w:rsidRPr="00092286">
              <w:rPr>
                <w:rStyle w:val="Style2"/>
                <w:color w:val="001746"/>
              </w:rPr>
              <w:t xml:space="preserve">  </w:t>
            </w:r>
          </w:p>
          <w:p w:rsidR="006018F1" w:rsidRPr="00092286" w:rsidRDefault="006018F1" w:rsidP="003D4E4F">
            <w:pPr>
              <w:pStyle w:val="Header"/>
              <w:contextualSpacing/>
              <w:rPr>
                <w:color w:val="001746"/>
              </w:rPr>
            </w:pPr>
            <w:r w:rsidRPr="00092286">
              <w:rPr>
                <w:rStyle w:val="Style2"/>
                <w:color w:val="00174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UCP600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буюу стэндбай аккредитив бол банкны аккредитивын хүсэлт бөглөнө.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)     </w:t>
            </w:r>
          </w:p>
        </w:tc>
        <w:tc>
          <w:tcPr>
            <w:tcW w:w="5310" w:type="dxa"/>
            <w:gridSpan w:val="2"/>
            <w:tcBorders>
              <w:top w:val="single" w:sz="4" w:space="0" w:color="001746"/>
              <w:left w:val="single" w:sz="4" w:space="0" w:color="001746"/>
              <w:bottom w:val="single" w:sz="4" w:space="0" w:color="001746"/>
              <w:right w:val="single" w:sz="4" w:space="0" w:color="001746"/>
            </w:tcBorders>
            <w:shd w:val="clear" w:color="auto" w:fill="F7F7F7"/>
          </w:tcPr>
          <w:p w:rsidR="00B976B0" w:rsidRDefault="00B976B0" w:rsidP="003D4E4F">
            <w:pPr>
              <w:pStyle w:val="Header"/>
              <w:tabs>
                <w:tab w:val="clear" w:pos="4680"/>
                <w:tab w:val="clear" w:pos="9360"/>
                <w:tab w:val="center" w:pos="2493"/>
              </w:tabs>
              <w:ind w:left="-18"/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 xml:space="preserve">Expiry date </w:t>
            </w:r>
            <w:sdt>
              <w:sdtPr>
                <w:rPr>
                  <w:rFonts w:ascii="Times New Roman" w:hAnsi="Times New Roman" w:cs="Times New Roman"/>
                  <w:color w:val="001746"/>
                  <w:sz w:val="20"/>
                  <w:szCs w:val="20"/>
                </w:rPr>
                <w:id w:val="210390693"/>
                <w:placeholder>
                  <w:docPart w:val="52F177374E9B4E19A55D597C2F8427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8F1" w:rsidRPr="00A659AD">
                  <w:rPr>
                    <w:rStyle w:val="PlaceholderText"/>
                    <w:rFonts w:ascii="Times New Roman" w:hAnsi="Times New Roman" w:cs="Times New Roman"/>
                    <w:color w:val="595959" w:themeColor="text1" w:themeTint="A6"/>
                    <w:sz w:val="20"/>
                    <w:szCs w:val="20"/>
                  </w:rPr>
                  <w:t>Click a date.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  </w:t>
            </w:r>
          </w:p>
          <w:p w:rsidR="00B976B0" w:rsidRPr="00092286" w:rsidRDefault="00B976B0" w:rsidP="00B976B0">
            <w:pPr>
              <w:pStyle w:val="Header"/>
              <w:tabs>
                <w:tab w:val="clear" w:pos="4680"/>
                <w:tab w:val="clear" w:pos="9360"/>
                <w:tab w:val="left" w:pos="1834"/>
              </w:tabs>
              <w:spacing w:before="80" w:after="80"/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 xml:space="preserve">Expiry place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bookmarkStart w:id="0" w:name="_GoBack"/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bookmarkEnd w:id="0"/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  <w:p w:rsidR="006018F1" w:rsidRPr="00092286" w:rsidRDefault="006018F1" w:rsidP="003D4E4F">
            <w:pPr>
              <w:pStyle w:val="Header"/>
              <w:tabs>
                <w:tab w:val="clear" w:pos="4680"/>
                <w:tab w:val="clear" w:pos="9360"/>
                <w:tab w:val="center" w:pos="2493"/>
              </w:tabs>
              <w:ind w:left="-18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   </w:t>
            </w:r>
            <w:r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ab/>
            </w:r>
          </w:p>
        </w:tc>
      </w:tr>
      <w:tr w:rsidR="006018F1" w:rsidRPr="00092286" w:rsidTr="003D4E4F">
        <w:trPr>
          <w:cantSplit/>
          <w:trHeight w:val="27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1746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Applicant Name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 xml:space="preserve"> Баталгаа гаргуулагч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A</w:t>
            </w:r>
            <w:r w:rsidRPr="00092286">
              <w:rPr>
                <w:rFonts w:ascii="Times New Roman" w:eastAsia="SimSun" w:hAnsi="Times New Roman" w:cs="Times New Roman"/>
                <w:color w:val="001746"/>
                <w:sz w:val="16"/>
                <w:szCs w:val="16"/>
                <w:lang w:eastAsia="zh-CN"/>
              </w:rPr>
              <w:t>ddress/Phone/Fax</w:t>
            </w:r>
          </w:p>
        </w:tc>
        <w:tc>
          <w:tcPr>
            <w:tcW w:w="5310" w:type="dxa"/>
            <w:gridSpan w:val="2"/>
            <w:tcBorders>
              <w:top w:val="single" w:sz="4" w:space="0" w:color="001746"/>
              <w:left w:val="single" w:sz="4" w:space="0" w:color="001746"/>
              <w:bottom w:val="single" w:sz="4" w:space="0" w:color="001746"/>
              <w:right w:val="single" w:sz="4" w:space="0" w:color="001746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Beneficiary Name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>Хүлээн авагч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Pr="00092286">
              <w:rPr>
                <w:rFonts w:ascii="Times New Roman" w:eastAsia="SimSun" w:hAnsi="Times New Roman" w:cs="Times New Roman"/>
                <w:color w:val="001746"/>
                <w:sz w:val="16"/>
                <w:szCs w:val="16"/>
                <w:lang w:eastAsia="zh-CN"/>
              </w:rPr>
              <w:t>Address/Phone/Fax</w:t>
            </w:r>
          </w:p>
        </w:tc>
      </w:tr>
      <w:tr w:rsidR="006018F1" w:rsidRPr="00092286" w:rsidTr="003D4E4F">
        <w:trPr>
          <w:cantSplit/>
          <w:trHeight w:val="27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6018F1" w:rsidP="003D4E4F">
            <w:pPr>
              <w:pStyle w:val="Header"/>
              <w:spacing w:before="80" w:after="80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0017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6018F1" w:rsidP="003D4E4F">
            <w:pPr>
              <w:pStyle w:val="Header"/>
              <w:tabs>
                <w:tab w:val="clear" w:pos="4680"/>
                <w:tab w:val="clear" w:pos="9360"/>
                <w:tab w:val="left" w:pos="1834"/>
              </w:tabs>
              <w:spacing w:before="80" w:after="80"/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  <w:p w:rsidR="006018F1" w:rsidRPr="00092286" w:rsidRDefault="006018F1" w:rsidP="003D4E4F">
            <w:pPr>
              <w:pStyle w:val="Header"/>
              <w:tabs>
                <w:tab w:val="clear" w:pos="4680"/>
                <w:tab w:val="clear" w:pos="9360"/>
                <w:tab w:val="left" w:pos="1834"/>
              </w:tabs>
              <w:spacing w:before="80" w:after="80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ab/>
            </w:r>
          </w:p>
        </w:tc>
      </w:tr>
      <w:tr w:rsidR="006018F1" w:rsidRPr="00092286" w:rsidTr="003D4E4F">
        <w:trPr>
          <w:cantSplit/>
          <w:trHeight w:val="27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Guarantee Amount, CCY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(Баталгааны дүн,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валютын нэгж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tabs>
                <w:tab w:val="clear" w:pos="4680"/>
                <w:tab w:val="clear" w:pos="9360"/>
              </w:tabs>
              <w:ind w:right="-108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Guarantee type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TW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 xml:space="preserve"> (Баталгааны төрөл)</w:t>
            </w:r>
          </w:p>
        </w:tc>
      </w:tr>
      <w:tr w:rsidR="006018F1" w:rsidRPr="00092286" w:rsidTr="003D4E4F">
        <w:trPr>
          <w:cantSplit/>
          <w:trHeight w:val="50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spacing w:before="60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val="mn-MN" w:eastAsia="zh-CN"/>
              </w:rPr>
            </w:pPr>
            <w:sdt>
              <w:sdtPr>
                <w:rPr>
                  <w:rStyle w:val="Style9"/>
                  <w:color w:val="595959" w:themeColor="text1" w:themeTint="A6"/>
                </w:rPr>
                <w:id w:val="1742602956"/>
                <w:comboBox>
                  <w:listItem w:displayText="Click Currency" w:value="Click Currency"/>
                  <w:listItem w:displayText="MNT" w:value="MNT"/>
                  <w:listItem w:displayText="USD" w:value="USD"/>
                  <w:listItem w:displayText="EUR" w:value="EUR"/>
                  <w:listItem w:displayText="CNY" w:value="CNY"/>
                  <w:listItem w:displayText="JPY" w:value="JPY"/>
                </w:comboBox>
              </w:sdtPr>
              <w:sdtEndPr>
                <w:rPr>
                  <w:rStyle w:val="Style9"/>
                </w:rPr>
              </w:sdtEndPr>
              <w:sdtContent>
                <w:r w:rsidR="006018F1" w:rsidRPr="00092286">
                  <w:rPr>
                    <w:rStyle w:val="Style9"/>
                    <w:color w:val="595959" w:themeColor="text1" w:themeTint="A6"/>
                  </w:rPr>
                  <w:t>Click CCY</w:t>
                </w:r>
              </w:sdtContent>
            </w:sdt>
            <w:r w:rsidR="006018F1" w:rsidRPr="00092286">
              <w:rPr>
                <w:rStyle w:val="PlaceholderText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="006018F1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6018F1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6018F1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6018F1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6018F1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rPr>
                <w:rStyle w:val="Style2"/>
                <w:color w:val="001746"/>
              </w:rPr>
            </w:pPr>
            <w:sdt>
              <w:sdtPr>
                <w:rPr>
                  <w:rStyle w:val="Style2"/>
                  <w:color w:val="001746"/>
                </w:rPr>
                <w:id w:val="-20940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Payment guarantee</w:t>
            </w:r>
            <w:r w:rsidR="006018F1" w:rsidRPr="00092286">
              <w:rPr>
                <w:rStyle w:val="Style2"/>
                <w:color w:val="001746"/>
              </w:rPr>
              <w:t xml:space="preserve"> 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Төлбөрийн баталгаа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4039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Tender guarantee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Тендерийн баталгаа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21115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Advance payment guarantee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C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CN"/>
              </w:rPr>
              <w:t>Урьдчилгаа төлбөрийн баталгаа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 xml:space="preserve">)    </w:t>
            </w:r>
            <w:r w:rsidR="006018F1" w:rsidRPr="00092286">
              <w:rPr>
                <w:rStyle w:val="Style2"/>
                <w:color w:val="001746"/>
              </w:rPr>
              <w:t xml:space="preserve"> </w:t>
            </w:r>
            <w:sdt>
              <w:sdtPr>
                <w:rPr>
                  <w:rStyle w:val="Style2"/>
                  <w:color w:val="001746"/>
                </w:rPr>
                <w:id w:val="20097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Performance guarantee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Гүйцэтгэлийн баталгаа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val="mn-MN"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Other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Бусад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)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</w:tc>
      </w:tr>
      <w:tr w:rsidR="006018F1" w:rsidRPr="00092286" w:rsidTr="003D4E4F">
        <w:trPr>
          <w:cantSplit/>
          <w:trHeight w:val="2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Advising Bank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Хүлээн авагчийн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банк)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Effective date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(If other than the issuance date)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Баталгааны хүчин төгөлдөр үйлчилж эхлэх хугацаа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хэрэв баталгааг нээх хугацаанаас өөр бол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</w:tr>
      <w:tr w:rsidR="006018F1" w:rsidRPr="00092286" w:rsidTr="003D4E4F">
        <w:trPr>
          <w:cantSplit/>
          <w:trHeight w:val="2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895384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Bank name, address: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6018F1" w:rsidRPr="00092286" w:rsidRDefault="006018F1" w:rsidP="00C56ABA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SWIFT: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color w:val="001746"/>
                  <w:sz w:val="20"/>
                  <w:szCs w:val="20"/>
                </w:rPr>
                <w:id w:val="-800997738"/>
                <w:placeholder>
                  <w:docPart w:val="077DC3E6C7964AB1B9CDBF279B0AFF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8F1" w:rsidRPr="00A659AD">
                  <w:rPr>
                    <w:rStyle w:val="PlaceholderText"/>
                    <w:rFonts w:ascii="Times New Roman" w:hAnsi="Times New Roman" w:cs="Times New Roman"/>
                    <w:color w:val="595959" w:themeColor="text1" w:themeTint="A6"/>
                    <w:sz w:val="20"/>
                    <w:szCs w:val="20"/>
                  </w:rPr>
                  <w:t>Click a date.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 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  <w:r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 </w:t>
            </w:r>
          </w:p>
        </w:tc>
      </w:tr>
      <w:tr w:rsidR="006018F1" w:rsidRPr="00092286" w:rsidTr="003D4E4F">
        <w:trPr>
          <w:cantSplit/>
          <w:trHeight w:val="26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Description of underlying relationship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between the applicant and beneficiary.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Талуудын хооронд хийгдэх ажлын товч танилцуулга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</w:tr>
      <w:tr w:rsidR="006018F1" w:rsidRPr="00092286" w:rsidTr="003D4E4F">
        <w:trPr>
          <w:cantSplit/>
          <w:trHeight w:val="53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895384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bCs/>
                <w:color w:val="001746"/>
                <w:sz w:val="18"/>
                <w:szCs w:val="18"/>
              </w:rPr>
              <w:t>Contract Name and No.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(Гэрээ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, нэхэмжлэлийн нэр,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дугаар)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ab/>
            </w:r>
          </w:p>
          <w:p w:rsidR="00895384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bCs/>
                <w:color w:val="001746"/>
                <w:sz w:val="18"/>
                <w:szCs w:val="18"/>
              </w:rPr>
              <w:t xml:space="preserve">Description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Тайлбар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</w:t>
            </w:r>
          </w:p>
          <w:p w:rsidR="006018F1" w:rsidRPr="00092286" w:rsidRDefault="006018F1" w:rsidP="00C56ABA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  <w:r w:rsidRPr="00092286">
              <w:rPr>
                <w:rFonts w:ascii="Times New Roman" w:hAnsi="Times New Roman" w:cs="Times New Roman"/>
                <w:color w:val="001746"/>
                <w:spacing w:val="1"/>
                <w:sz w:val="16"/>
                <w:szCs w:val="16"/>
              </w:rPr>
              <w:t xml:space="preserve">          </w:t>
            </w:r>
          </w:p>
        </w:tc>
      </w:tr>
      <w:tr w:rsidR="006018F1" w:rsidRPr="00092286" w:rsidTr="003D4E4F">
        <w:trPr>
          <w:cantSplit/>
          <w:trHeight w:val="22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3D4E4F">
            <w:pPr>
              <w:pStyle w:val="Header"/>
              <w:spacing w:before="4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Documents Required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Баталгааны төлбөрт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нэхэмжлэх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баримт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ууд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</w:tr>
      <w:tr w:rsidR="006018F1" w:rsidRPr="00092286" w:rsidTr="003D4E4F">
        <w:trPr>
          <w:cantSplit/>
          <w:trHeight w:val="332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15025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Demand issued in English language. 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Нэхэмжлэх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англи хэл дээр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018F1" w:rsidRPr="00092286" w:rsidRDefault="003E5374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2"/>
                  <w:color w:val="595959" w:themeColor="text1" w:themeTint="A6"/>
                </w:rPr>
                <w:id w:val="264512297"/>
                <w:dropDownList>
                  <w:listItem w:displayText="Click here" w:value="Click here"/>
                  <w:listItem w:displayText="3/3" w:value="3/3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12"/>
                </w:rPr>
              </w:sdtEndPr>
              <w:sdtContent>
                <w:r w:rsidR="006018F1" w:rsidRPr="00092286">
                  <w:rPr>
                    <w:rStyle w:val="Style12"/>
                    <w:color w:val="595959" w:themeColor="text1" w:themeTint="A6"/>
                  </w:rPr>
                  <w:t>Click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018F1" w:rsidRPr="00092286" w:rsidRDefault="003E5374" w:rsidP="003D4E4F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2"/>
                  <w:color w:val="001746"/>
                </w:rPr>
                <w:id w:val="798044401"/>
                <w:dropDownList>
                  <w:listItem w:displayText="Click here" w:value="Click here"/>
                  <w:listItem w:displayText="3/3" w:value="3/3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12"/>
                </w:rPr>
              </w:sdtEndPr>
              <w:sdtContent>
                <w:r w:rsidR="006018F1" w:rsidRPr="00092286">
                  <w:rPr>
                    <w:rStyle w:val="Style12"/>
                    <w:color w:val="595959" w:themeColor="text1" w:themeTint="A6"/>
                  </w:rPr>
                  <w:t>Click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COPY</w:t>
            </w:r>
          </w:p>
        </w:tc>
      </w:tr>
      <w:tr w:rsidR="006018F1" w:rsidRPr="00092286" w:rsidTr="003D4E4F">
        <w:trPr>
          <w:cantSplit/>
          <w:trHeight w:val="152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14045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Supporting statement issued in English language.  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Нэхэмжлэхийг дагалдах мэдэгдэл англи хэл дээр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018F1" w:rsidRPr="00092286" w:rsidRDefault="003E5374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595959" w:themeColor="text1" w:themeTint="A6"/>
                </w:rPr>
                <w:id w:val="-266473663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6018F1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018F1" w:rsidRPr="00092286" w:rsidRDefault="003E5374" w:rsidP="003D4E4F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311333388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6018F1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6018F1" w:rsidRPr="00092286" w:rsidTr="003D4E4F">
        <w:trPr>
          <w:cantSplit/>
          <w:trHeight w:val="2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895384" w:rsidRDefault="006018F1" w:rsidP="003D4E4F">
            <w:pPr>
              <w:pStyle w:val="Header"/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Other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(Бусад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баримтууд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)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</w:p>
          <w:p w:rsidR="006018F1" w:rsidRPr="00092286" w:rsidRDefault="006018F1" w:rsidP="003D4E4F">
            <w:pPr>
              <w:pStyle w:val="Header"/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</w:tr>
      <w:tr w:rsidR="00895384" w:rsidRPr="00092286" w:rsidTr="00895384">
        <w:trPr>
          <w:cantSplit/>
          <w:trHeight w:val="20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384" w:rsidRPr="00092286" w:rsidRDefault="00895384" w:rsidP="003D4E4F">
            <w:pPr>
              <w:pStyle w:val="Header"/>
              <w:spacing w:before="20" w:after="2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lastRenderedPageBreak/>
              <w:t>Partial release of the bank guarantee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Баталгааны дүнг хэсэгчилж бууруулах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384" w:rsidRPr="00092286" w:rsidRDefault="00895384" w:rsidP="003D4E4F">
            <w:pPr>
              <w:pStyle w:val="Header"/>
              <w:spacing w:before="20" w:after="2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Bank guarantee wording format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Баталгааны текст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</w:tr>
      <w:tr w:rsidR="006018F1" w:rsidRPr="00092286" w:rsidTr="003D4E4F">
        <w:trPr>
          <w:cantSplit/>
          <w:trHeight w:val="20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spacing w:before="60" w:after="60"/>
              <w:rPr>
                <w:rStyle w:val="Style2"/>
                <w:color w:val="001746"/>
              </w:rPr>
            </w:pPr>
            <w:sdt>
              <w:sdtPr>
                <w:rPr>
                  <w:rStyle w:val="Style2"/>
                  <w:color w:val="001746"/>
                </w:rPr>
                <w:id w:val="659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Style w:val="Style2"/>
                <w:color w:val="001746"/>
                <w:lang w:val="mn-MN"/>
              </w:rPr>
              <w:t xml:space="preserve"> </w:t>
            </w:r>
            <w:r w:rsidR="006018F1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Allowed</w:t>
            </w:r>
            <w:r w:rsidR="006018F1" w:rsidRPr="00092286">
              <w:rPr>
                <w:rStyle w:val="Style2"/>
                <w:color w:val="001746"/>
              </w:rPr>
              <w:t xml:space="preserve"> </w:t>
            </w:r>
          </w:p>
          <w:p w:rsidR="006018F1" w:rsidRPr="00092286" w:rsidRDefault="003E5374" w:rsidP="003D4E4F">
            <w:pPr>
              <w:pStyle w:val="Header"/>
              <w:spacing w:before="60" w:after="6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sdt>
              <w:sdtPr>
                <w:rPr>
                  <w:rStyle w:val="Style2"/>
                  <w:color w:val="001746"/>
                </w:rPr>
                <w:id w:val="-202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Style w:val="Style2"/>
                <w:color w:val="001746"/>
                <w:lang w:val="mn-MN"/>
              </w:rPr>
              <w:t xml:space="preserve"> </w:t>
            </w:r>
            <w:r w:rsidR="006018F1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Not allowed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2822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Chinggis Khaan Bank standard format. (Чингис хаан банкны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загвараар баталгааг гаргуулна.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20076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Our format as attached here. (If approved by yourselves)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Х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эрэв текстийг зөвшөөрсөн бол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м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анай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хавсаргасан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загвараар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баталгааг гаргуулна. </w:t>
            </w:r>
          </w:p>
        </w:tc>
      </w:tr>
      <w:tr w:rsidR="00895384" w:rsidRPr="00092286" w:rsidTr="00B9017E">
        <w:trPr>
          <w:cantSplit/>
          <w:trHeight w:val="2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5384" w:rsidRPr="00092286" w:rsidRDefault="00895384" w:rsidP="00C56ABA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Charges for Your Account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(Ямар банкны зардлыг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>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а төлөх вэ?)</w:t>
            </w:r>
          </w:p>
        </w:tc>
      </w:tr>
      <w:tr w:rsidR="006018F1" w:rsidRPr="00092286" w:rsidTr="003D4E4F">
        <w:trPr>
          <w:cantSplit/>
          <w:trHeight w:val="82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20077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</w:t>
            </w:r>
            <w:r w:rsidR="006018F1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harges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at Issuing Bank 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Баталгаа гаргагч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банкны зардал)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     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6018F1" w:rsidRPr="00092286" w:rsidRDefault="003E537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9402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Charges at Advising Bank (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Дамжуулагч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банкны зардал)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3E5374" w:rsidP="00895384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179617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018F1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Charges at Beneficiary’s Bank (Хүлээн авагчийн банкны зардал)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Additional charge condition 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Шимтгэлийн нэмэлт нөхцөл)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 xml:space="preserve"> </w:t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6018F1" w:rsidRPr="00092286" w:rsidRDefault="006018F1" w:rsidP="003D4E4F">
            <w:pPr>
              <w:pStyle w:val="Header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</w:p>
        </w:tc>
      </w:tr>
      <w:tr w:rsidR="006018F1" w:rsidRPr="00092286" w:rsidTr="003D4E4F">
        <w:trPr>
          <w:cantSplit/>
          <w:trHeight w:val="1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8F1" w:rsidRPr="00092286" w:rsidRDefault="006018F1" w:rsidP="00C56ABA">
            <w:pPr>
              <w:spacing w:after="60" w:line="240" w:lineRule="auto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 xml:space="preserve">Баталгаанд авах шимтгэл: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(Bank guarantee charges &amp; commissions)</w:t>
            </w:r>
          </w:p>
        </w:tc>
      </w:tr>
      <w:tr w:rsidR="006018F1" w:rsidRPr="00092286" w:rsidTr="003D4E4F">
        <w:trPr>
          <w:cantSplit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018F1" w:rsidRPr="00092286" w:rsidRDefault="006018F1" w:rsidP="00F041EB">
            <w:pPr>
              <w:pStyle w:val="Header"/>
              <w:tabs>
                <w:tab w:val="clear" w:pos="4680"/>
                <w:tab w:val="clear" w:pos="9360"/>
                <w:tab w:val="center" w:pos="5022"/>
              </w:tabs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Эх үүсвэртэй</w:t>
            </w:r>
            <w:r w:rsidR="00FB3115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гадаад баталгаа гаргах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Issuance </w:t>
            </w:r>
            <w:r w:rsidR="00927514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of covered BG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):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</w:t>
            </w:r>
            <w:r w:rsidR="00C82E09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50.00</w:t>
            </w:r>
          </w:p>
          <w:p w:rsidR="006018F1" w:rsidRDefault="006018F1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Эх үүсвэргүй гадаад баталгаа гаргах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Issuance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of </w:t>
            </w:r>
            <w:r w:rsidR="00C82E09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un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covered </w:t>
            </w:r>
            <w:r w:rsidR="00927514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BG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):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</w:t>
            </w:r>
            <w:r w:rsidR="00BB21CF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0,1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%  /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min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 w:rsidR="00BB21CF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5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0.00,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max USD</w:t>
            </w:r>
            <w:r w:rsidR="00BB21CF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2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50.00/</w:t>
            </w:r>
          </w:p>
          <w:p w:rsidR="00FE3378" w:rsidRPr="00FE3378" w:rsidRDefault="00FE3378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 w:rsidRPr="00FE337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Баталгааны нэхэмжлэл төлөх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="00C82E09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(BG payment):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USD 50.00</w:t>
            </w:r>
          </w:p>
          <w:p w:rsidR="006018F1" w:rsidRPr="00092286" w:rsidRDefault="006018F1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Эх үүсвэргүй баталгааны</w:t>
            </w:r>
            <w:r w:rsidR="00FE3378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</w:t>
            </w:r>
            <w:r w:rsidR="00FE337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эрсдэлийн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хүүг банкны шийдвэрээр батлана.</w:t>
            </w:r>
          </w:p>
          <w:p w:rsidR="00FB3115" w:rsidRPr="00092286" w:rsidRDefault="00FB3115" w:rsidP="00FB3115">
            <w:pPr>
              <w:pStyle w:val="Header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/>
              </w:rPr>
              <w:t>Нэмэлт үйлчилгээ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</w:rPr>
              <w:t>: (Additional charges as per customer request)</w:t>
            </w:r>
          </w:p>
          <w:p w:rsidR="006018F1" w:rsidRPr="00092286" w:rsidRDefault="00FE3378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Ө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өрчлөлт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оруулах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(Amendment)</w:t>
            </w:r>
            <w:r w:rsidR="00FB3115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: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</w:t>
            </w:r>
            <w:r w:rsidR="00C82E09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USD 40.00</w:t>
            </w:r>
          </w:p>
          <w:p w:rsidR="006018F1" w:rsidRDefault="00C82E09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Цуцлах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(Cancel):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                     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              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 w:rsidR="006018F1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50.00</w:t>
            </w:r>
          </w:p>
          <w:p w:rsidR="00FE3378" w:rsidRDefault="00FE3378" w:rsidP="00F041EB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Лавлагаа илгээх 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(SWIFT Inquiry)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:</w:t>
            </w:r>
            <w:r w:rsidR="00C82E09"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         </w:t>
            </w:r>
            <w:r w:rsidR="00C82E09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1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0.00</w:t>
            </w:r>
          </w:p>
          <w:p w:rsidR="002133F9" w:rsidRPr="00092286" w:rsidRDefault="002133F9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 w:rsidRPr="00E07DDF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/>
              </w:rPr>
              <w:t>Жич:</w:t>
            </w:r>
            <w:r w:rsidRPr="002133F9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Хэрэв гадаад баталгаа гаргахад баталгааг хүлээн авагч нь бусад банкны шимтгэл, зардлыг төлөөгүй бол баталгаа гаргуулагчаас суутган авна.</w:t>
            </w:r>
          </w:p>
        </w:tc>
      </w:tr>
    </w:tbl>
    <w:p w:rsidR="006018F1" w:rsidRPr="00092286" w:rsidRDefault="006018F1" w:rsidP="006018F1">
      <w:pPr>
        <w:pStyle w:val="Header"/>
        <w:tabs>
          <w:tab w:val="clear" w:pos="9360"/>
          <w:tab w:val="right" w:pos="10080"/>
        </w:tabs>
        <w:ind w:left="-360" w:right="-720"/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</w:pPr>
    </w:p>
    <w:p w:rsidR="006018F1" w:rsidRPr="00092286" w:rsidRDefault="006018F1" w:rsidP="006018F1">
      <w:pPr>
        <w:pStyle w:val="Header"/>
        <w:tabs>
          <w:tab w:val="clear" w:pos="9360"/>
          <w:tab w:val="right" w:pos="10080"/>
        </w:tabs>
        <w:ind w:left="-360" w:right="-720"/>
        <w:rPr>
          <w:rFonts w:ascii="Times New Roman" w:hAnsi="Times New Roman" w:cs="Times New Roman"/>
          <w:color w:val="001746"/>
          <w:sz w:val="16"/>
          <w:szCs w:val="16"/>
          <w:lang w:val="ru-RU"/>
        </w:rPr>
      </w:pPr>
      <w:r w:rsidRPr="000922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D338054" wp14:editId="3BCF13F2">
            <wp:simplePos x="0" y="0"/>
            <wp:positionH relativeFrom="page">
              <wp:posOffset>74223</wp:posOffset>
            </wp:positionH>
            <wp:positionV relativeFrom="paragraph">
              <wp:posOffset>-6615502</wp:posOffset>
            </wp:positionV>
            <wp:extent cx="2466975" cy="449580"/>
            <wp:effectExtent l="0" t="0" r="0" b="7620"/>
            <wp:wrapNone/>
            <wp:docPr id="45" name="Picture 45" descr="C:\Users\DELL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286"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  <w:t>Баталгааны</w:t>
      </w:r>
      <w:r w:rsidRPr="00092286">
        <w:rPr>
          <w:rFonts w:ascii="Times New Roman" w:hAnsi="Times New Roman" w:cs="Times New Roman"/>
          <w:b/>
          <w:color w:val="001746"/>
          <w:sz w:val="20"/>
          <w:szCs w:val="20"/>
          <w:lang w:val="ru-RU"/>
        </w:rPr>
        <w:t xml:space="preserve"> </w:t>
      </w:r>
      <w:r w:rsidRPr="00092286"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  <w:t>шимтгэлий</w:t>
      </w:r>
      <w:r w:rsidRPr="00092286">
        <w:rPr>
          <w:rFonts w:ascii="Times New Roman" w:hAnsi="Times New Roman" w:cs="Times New Roman"/>
          <w:b/>
          <w:color w:val="001746"/>
          <w:sz w:val="20"/>
          <w:szCs w:val="20"/>
          <w:lang w:val="ru-RU"/>
        </w:rPr>
        <w:t>г дараах данснаас хасна уу.</w:t>
      </w:r>
      <w:r w:rsidRPr="00092286">
        <w:rPr>
          <w:rFonts w:ascii="Times New Roman" w:hAnsi="Times New Roman" w:cs="Times New Roman"/>
          <w:color w:val="001746"/>
          <w:sz w:val="20"/>
          <w:szCs w:val="20"/>
        </w:rPr>
        <w:t xml:space="preserve"> Please, debit bank guarantee commissions and charges from account №: 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instrText xml:space="preserve"> FORMTEXT </w:instrTex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separate"/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end"/>
      </w:r>
    </w:p>
    <w:p w:rsidR="006018F1" w:rsidRPr="00092286" w:rsidRDefault="006018F1" w:rsidP="006018F1">
      <w:pPr>
        <w:pStyle w:val="Header"/>
        <w:spacing w:after="60"/>
        <w:ind w:left="-360"/>
        <w:rPr>
          <w:rFonts w:ascii="Times New Roman" w:hAnsi="Times New Roman" w:cs="Times New Roman"/>
          <w:color w:val="001746"/>
          <w:sz w:val="20"/>
          <w:szCs w:val="20"/>
          <w:lang w:val="mn-MN"/>
        </w:rPr>
      </w:pPr>
      <w:r w:rsidRPr="00092286"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  <w:t>Холбоо барих утас: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ru-RU"/>
        </w:rPr>
        <w:t xml:space="preserve"> </w:t>
      </w:r>
      <w:r w:rsidRPr="00092286">
        <w:rPr>
          <w:rFonts w:ascii="Times New Roman" w:hAnsi="Times New Roman" w:cs="Times New Roman"/>
          <w:color w:val="001746"/>
          <w:sz w:val="20"/>
          <w:szCs w:val="20"/>
        </w:rPr>
        <w:t xml:space="preserve">Contact Tel №: 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instrText xml:space="preserve"> FORMTEXT </w:instrTex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separate"/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end"/>
      </w:r>
    </w:p>
    <w:p w:rsidR="006018F1" w:rsidRPr="00092286" w:rsidRDefault="006018F1" w:rsidP="006018F1">
      <w:pPr>
        <w:pStyle w:val="Header"/>
        <w:spacing w:after="60"/>
        <w:ind w:left="-360"/>
        <w:rPr>
          <w:rFonts w:ascii="Times New Roman" w:hAnsi="Times New Roman" w:cs="Times New Roman"/>
          <w:color w:val="001746"/>
          <w:sz w:val="20"/>
          <w:szCs w:val="20"/>
          <w:lang w:val="mn-MN"/>
        </w:rPr>
      </w:pPr>
    </w:p>
    <w:tbl>
      <w:tblPr>
        <w:tblStyle w:val="TableGrid"/>
        <w:tblW w:w="10260" w:type="dxa"/>
        <w:tblInd w:w="-455" w:type="dxa"/>
        <w:tblBorders>
          <w:top w:val="single" w:sz="4" w:space="0" w:color="001746"/>
          <w:left w:val="single" w:sz="4" w:space="0" w:color="001746"/>
          <w:bottom w:val="single" w:sz="4" w:space="0" w:color="001746"/>
          <w:right w:val="single" w:sz="4" w:space="0" w:color="001746"/>
          <w:insideH w:val="single" w:sz="4" w:space="0" w:color="001746"/>
          <w:insideV w:val="single" w:sz="4" w:space="0" w:color="001746"/>
        </w:tblBorders>
        <w:tblLook w:val="04A0" w:firstRow="1" w:lastRow="0" w:firstColumn="1" w:lastColumn="0" w:noHBand="0" w:noVBand="1"/>
      </w:tblPr>
      <w:tblGrid>
        <w:gridCol w:w="5130"/>
        <w:gridCol w:w="2610"/>
        <w:gridCol w:w="2520"/>
      </w:tblGrid>
      <w:tr w:rsidR="006018F1" w:rsidRPr="00092286" w:rsidTr="00605B52">
        <w:tc>
          <w:tcPr>
            <w:tcW w:w="5130" w:type="dxa"/>
            <w:shd w:val="clear" w:color="auto" w:fill="F7F7F7"/>
          </w:tcPr>
          <w:p w:rsidR="00605B52" w:rsidRDefault="00605B52" w:rsidP="006018F1">
            <w:pPr>
              <w:jc w:val="center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Баталгаа гаргуулаг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чийн баталгаат тамга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,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 гарын үсэг:</w:t>
            </w: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5B52" w:rsidRPr="00092286" w:rsidRDefault="00605B52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pStyle w:val="Header"/>
              <w:jc w:val="cent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i/>
                <w:color w:val="001746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shd w:val="clear" w:color="auto" w:fill="F7F7F7"/>
            <w:vAlign w:val="bottom"/>
          </w:tcPr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Хүлээн авсан банкны ажилтан:</w:t>
            </w: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6018F1" w:rsidRDefault="006018F1" w:rsidP="006018F1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6018F1" w:rsidRPr="00092286" w:rsidRDefault="006018F1" w:rsidP="006018F1">
            <w:pPr>
              <w:jc w:val="center"/>
              <w:rPr>
                <w:rFonts w:ascii="Times New Roman" w:hAnsi="Times New Roman" w:cs="Times New Roman"/>
                <w:i/>
                <w:color w:val="001746"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shd w:val="clear" w:color="auto" w:fill="F7F7F7"/>
            <w:vAlign w:val="bottom"/>
          </w:tcPr>
          <w:p w:rsidR="006018F1" w:rsidRPr="00092286" w:rsidRDefault="00C56ABA" w:rsidP="00605B52">
            <w:pPr>
              <w:pStyle w:val="Header"/>
              <w:jc w:val="center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Хянасан банкны</w:t>
            </w:r>
            <w:r w:rsidR="006018F1"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 xml:space="preserve"> ажилтан:</w:t>
            </w: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5B52" w:rsidRDefault="00605B52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5B52" w:rsidRDefault="00605B52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6018F1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6018F1" w:rsidRPr="00092286" w:rsidRDefault="006018F1" w:rsidP="00605B52">
            <w:pPr>
              <w:jc w:val="cent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6018F1" w:rsidRPr="00092286" w:rsidRDefault="006018F1" w:rsidP="00605B52">
            <w:pPr>
              <w:pStyle w:val="Header"/>
              <w:jc w:val="center"/>
              <w:rPr>
                <w:rFonts w:ascii="Times New Roman" w:hAnsi="Times New Roman" w:cs="Times New Roman"/>
                <w:i/>
                <w:color w:val="001746"/>
                <w:sz w:val="16"/>
                <w:szCs w:val="16"/>
                <w:lang w:val="mn-MN"/>
              </w:rPr>
            </w:pPr>
          </w:p>
        </w:tc>
      </w:tr>
    </w:tbl>
    <w:p w:rsidR="006018F1" w:rsidRPr="00092286" w:rsidRDefault="006018F1" w:rsidP="006018F1">
      <w:pPr>
        <w:pStyle w:val="Header"/>
        <w:ind w:left="-270" w:right="-52"/>
        <w:jc w:val="center"/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</w:pPr>
    </w:p>
    <w:p w:rsidR="006018F1" w:rsidRPr="00092286" w:rsidRDefault="006018F1" w:rsidP="006018F1">
      <w:pPr>
        <w:spacing w:before="120" w:after="0" w:line="240" w:lineRule="auto"/>
        <w:ind w:left="-274"/>
        <w:jc w:val="both"/>
      </w:pPr>
    </w:p>
    <w:sectPr w:rsidR="006018F1" w:rsidRPr="00092286" w:rsidSect="000F4CF0">
      <w:footerReference w:type="default" r:id="rId9"/>
      <w:pgSz w:w="12240" w:h="15840"/>
      <w:pgMar w:top="1440" w:right="1440" w:bottom="1440" w:left="1440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74" w:rsidRDefault="003E5374" w:rsidP="000F4CF0">
      <w:pPr>
        <w:spacing w:after="0" w:line="240" w:lineRule="auto"/>
      </w:pPr>
      <w:r>
        <w:separator/>
      </w:r>
    </w:p>
  </w:endnote>
  <w:endnote w:type="continuationSeparator" w:id="0">
    <w:p w:rsidR="003E5374" w:rsidRDefault="003E5374" w:rsidP="000F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Mon">
    <w:panose1 w:val="02020603050405020304"/>
    <w:charset w:val="00"/>
    <w:family w:val="roman"/>
    <w:pitch w:val="variable"/>
    <w:sig w:usb0="8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169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CF0" w:rsidRDefault="000F4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E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CF0" w:rsidRDefault="000F4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74" w:rsidRDefault="003E5374" w:rsidP="000F4CF0">
      <w:pPr>
        <w:spacing w:after="0" w:line="240" w:lineRule="auto"/>
      </w:pPr>
      <w:r>
        <w:separator/>
      </w:r>
    </w:p>
  </w:footnote>
  <w:footnote w:type="continuationSeparator" w:id="0">
    <w:p w:rsidR="003E5374" w:rsidRDefault="003E5374" w:rsidP="000F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iDMo9P0Txxtfs7p8CNHoKdOAejzKVXWn8BCBATRw/AMUtpLq1H4rTIalUT/Q+/9Mb+xhoQ+aabdR4/2kjwdyvA==" w:salt="lRQlKv7Z+mFtT859/Yxczg=="/>
  <w:defaultTabStop w:val="720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1"/>
    <w:rsid w:val="000B2747"/>
    <w:rsid w:val="000F4CF0"/>
    <w:rsid w:val="002133F9"/>
    <w:rsid w:val="002A31CF"/>
    <w:rsid w:val="00316E3A"/>
    <w:rsid w:val="003A63DF"/>
    <w:rsid w:val="003E5374"/>
    <w:rsid w:val="006018F1"/>
    <w:rsid w:val="00605B52"/>
    <w:rsid w:val="006370F7"/>
    <w:rsid w:val="00895384"/>
    <w:rsid w:val="008F3ECF"/>
    <w:rsid w:val="00927514"/>
    <w:rsid w:val="00A230FB"/>
    <w:rsid w:val="00A51252"/>
    <w:rsid w:val="00A53257"/>
    <w:rsid w:val="00A659AD"/>
    <w:rsid w:val="00B976B0"/>
    <w:rsid w:val="00BB21CF"/>
    <w:rsid w:val="00C56ABA"/>
    <w:rsid w:val="00C82E09"/>
    <w:rsid w:val="00E07DDF"/>
    <w:rsid w:val="00F041EB"/>
    <w:rsid w:val="00FB3115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4CFEA114-E0E3-4032-97C9-E9006246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6018F1"/>
    <w:pPr>
      <w:spacing w:after="120" w:line="48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018F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60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8F1"/>
  </w:style>
  <w:style w:type="table" w:styleId="TableGrid">
    <w:name w:val="Table Grid"/>
    <w:basedOn w:val="TableNormal"/>
    <w:uiPriority w:val="59"/>
    <w:rsid w:val="0060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18F1"/>
    <w:rPr>
      <w:color w:val="808080"/>
    </w:rPr>
  </w:style>
  <w:style w:type="character" w:customStyle="1" w:styleId="Style2">
    <w:name w:val="Style2"/>
    <w:basedOn w:val="DefaultParagraphFont"/>
    <w:uiPriority w:val="1"/>
    <w:rsid w:val="006018F1"/>
    <w:rPr>
      <w:sz w:val="22"/>
    </w:rPr>
  </w:style>
  <w:style w:type="character" w:customStyle="1" w:styleId="Style9">
    <w:name w:val="Style9"/>
    <w:basedOn w:val="DefaultParagraphFont"/>
    <w:uiPriority w:val="1"/>
    <w:rsid w:val="006018F1"/>
    <w:rPr>
      <w:rFonts w:ascii="Times New Roman" w:hAnsi="Times New Roman"/>
      <w:color w:val="8496B0" w:themeColor="text2" w:themeTint="99"/>
      <w:sz w:val="20"/>
    </w:rPr>
  </w:style>
  <w:style w:type="character" w:customStyle="1" w:styleId="Style12">
    <w:name w:val="Style12"/>
    <w:basedOn w:val="DefaultParagraphFont"/>
    <w:uiPriority w:val="1"/>
    <w:rsid w:val="006018F1"/>
    <w:rPr>
      <w:rFonts w:ascii="Times New Roman" w:hAnsi="Times New Roman"/>
      <w:color w:val="8496B0" w:themeColor="text2" w:themeTint="99"/>
      <w:sz w:val="20"/>
    </w:rPr>
  </w:style>
  <w:style w:type="character" w:customStyle="1" w:styleId="Style13">
    <w:name w:val="Style13"/>
    <w:basedOn w:val="DefaultParagraphFont"/>
    <w:uiPriority w:val="1"/>
    <w:rsid w:val="006018F1"/>
    <w:rPr>
      <w:rFonts w:ascii="Times New Roman" w:hAnsi="Times New Roman"/>
      <w:color w:val="8496B0" w:themeColor="text2" w:themeTint="99"/>
      <w:sz w:val="20"/>
    </w:rPr>
  </w:style>
  <w:style w:type="paragraph" w:styleId="Footer">
    <w:name w:val="footer"/>
    <w:basedOn w:val="Normal"/>
    <w:link w:val="FooterChar"/>
    <w:uiPriority w:val="99"/>
    <w:unhideWhenUsed/>
    <w:rsid w:val="000F4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F177374E9B4E19A55D597C2F84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7A02-A658-461A-A571-0D7EA5C3F04B}"/>
      </w:docPartPr>
      <w:docPartBody>
        <w:p w:rsidR="00363E43" w:rsidRDefault="00A21EFF" w:rsidP="00A21EFF">
          <w:pPr>
            <w:pStyle w:val="52F177374E9B4E19A55D597C2F8427731"/>
          </w:pPr>
          <w:r w:rsidRPr="00A659AD">
            <w:rPr>
              <w:rStyle w:val="PlaceholderText"/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Click a date.</w:t>
          </w:r>
        </w:p>
      </w:docPartBody>
    </w:docPart>
    <w:docPart>
      <w:docPartPr>
        <w:name w:val="077DC3E6C7964AB1B9CDBF279B0A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C581-565E-45AE-9788-9C226B2886C9}"/>
      </w:docPartPr>
      <w:docPartBody>
        <w:p w:rsidR="00363E43" w:rsidRDefault="00A21EFF" w:rsidP="00A21EFF">
          <w:pPr>
            <w:pStyle w:val="077DC3E6C7964AB1B9CDBF279B0AFF961"/>
          </w:pPr>
          <w:r w:rsidRPr="00A659AD">
            <w:rPr>
              <w:rStyle w:val="PlaceholderText"/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Click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Mon">
    <w:panose1 w:val="02020603050405020304"/>
    <w:charset w:val="00"/>
    <w:family w:val="roman"/>
    <w:pitch w:val="variable"/>
    <w:sig w:usb0="8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2A"/>
    <w:rsid w:val="0023419B"/>
    <w:rsid w:val="0032502A"/>
    <w:rsid w:val="00363E43"/>
    <w:rsid w:val="00415652"/>
    <w:rsid w:val="006E791C"/>
    <w:rsid w:val="00A21EFF"/>
    <w:rsid w:val="00D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EFF"/>
    <w:rPr>
      <w:color w:val="808080"/>
    </w:rPr>
  </w:style>
  <w:style w:type="paragraph" w:customStyle="1" w:styleId="52F177374E9B4E19A55D597C2F842773">
    <w:name w:val="52F177374E9B4E19A55D597C2F842773"/>
    <w:rsid w:val="0032502A"/>
  </w:style>
  <w:style w:type="paragraph" w:customStyle="1" w:styleId="077DC3E6C7964AB1B9CDBF279B0AFF96">
    <w:name w:val="077DC3E6C7964AB1B9CDBF279B0AFF96"/>
    <w:rsid w:val="0032502A"/>
  </w:style>
  <w:style w:type="paragraph" w:customStyle="1" w:styleId="52F177374E9B4E19A55D597C2F8427731">
    <w:name w:val="52F177374E9B4E19A55D597C2F8427731"/>
    <w:rsid w:val="00A21EF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77DC3E6C7964AB1B9CDBF279B0AFF961">
    <w:name w:val="077DC3E6C7964AB1B9CDBF279B0AFF961"/>
    <w:rsid w:val="00A21EF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Ochirdari Doljin-Ochir</dc:creator>
  <cp:keywords/>
  <dc:description/>
  <cp:lastModifiedBy>Ochirdari Doljin-Ochir</cp:lastModifiedBy>
  <cp:revision>24</cp:revision>
  <dcterms:created xsi:type="dcterms:W3CDTF">2019-05-14T07:42:00Z</dcterms:created>
  <dcterms:modified xsi:type="dcterms:W3CDTF">2019-05-14T09:28:00Z</dcterms:modified>
</cp:coreProperties>
</file>